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0CA" w:rsidRDefault="007C20CA" w:rsidP="009E22E8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9"/>
          <w:szCs w:val="19"/>
          <w:shd w:val="clear" w:color="auto" w:fill="FFFFFF"/>
          <w:lang w:eastAsia="en-GB"/>
        </w:rPr>
      </w:pPr>
      <w:r>
        <w:rPr>
          <w:noProof/>
          <w:lang w:eastAsia="en-GB"/>
        </w:rPr>
        <w:drawing>
          <wp:inline distT="0" distB="0" distL="0" distR="0" wp14:anchorId="17690E69" wp14:editId="125CF890">
            <wp:extent cx="790575" cy="1333500"/>
            <wp:effectExtent l="0" t="0" r="9525" b="0"/>
            <wp:docPr id="1" name="Picture 1" descr="Keele_Logo_vertical_stack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eele_Logo_vertical_stack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0CA" w:rsidRPr="007C20CA" w:rsidRDefault="007C20CA" w:rsidP="009E22E8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shd w:val="clear" w:color="auto" w:fill="FFFFFF"/>
          <w:lang w:eastAsia="en-GB"/>
        </w:rPr>
      </w:pPr>
    </w:p>
    <w:p w:rsidR="009E22E8" w:rsidRPr="009E22E8" w:rsidRDefault="009E22E8" w:rsidP="009E2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4"/>
          <w:lang w:eastAsia="en-GB"/>
        </w:rPr>
      </w:pPr>
      <w:r w:rsidRPr="009E22E8">
        <w:rPr>
          <w:rFonts w:ascii="Arial" w:eastAsia="Times New Roman" w:hAnsi="Arial" w:cs="Arial"/>
          <w:b/>
          <w:color w:val="222222"/>
          <w:sz w:val="29"/>
          <w:szCs w:val="19"/>
          <w:shd w:val="clear" w:color="auto" w:fill="FFFFFF"/>
          <w:lang w:eastAsia="en-GB"/>
        </w:rPr>
        <w:t>DAVID BRUCE CENTRE FOR AMERICAN STUDIES</w:t>
      </w:r>
    </w:p>
    <w:p w:rsidR="009E22E8" w:rsidRPr="009E22E8" w:rsidRDefault="009E22E8" w:rsidP="009E22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9"/>
          <w:szCs w:val="19"/>
          <w:lang w:eastAsia="en-GB"/>
        </w:rPr>
      </w:pPr>
      <w:r w:rsidRPr="009E22E8">
        <w:rPr>
          <w:rFonts w:ascii="Arial" w:eastAsia="Times New Roman" w:hAnsi="Arial" w:cs="Arial"/>
          <w:b/>
          <w:color w:val="222222"/>
          <w:sz w:val="29"/>
          <w:szCs w:val="19"/>
          <w:lang w:eastAsia="en-GB"/>
        </w:rPr>
        <w:t>VISITING SPEAKER PROGRAM, 2016-2017</w:t>
      </w:r>
    </w:p>
    <w:p w:rsidR="009E22E8" w:rsidRPr="009E22E8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19"/>
          <w:lang w:eastAsia="en-GB"/>
        </w:rPr>
      </w:pPr>
    </w:p>
    <w:p w:rsidR="009E22E8" w:rsidRPr="009E22E8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19"/>
          <w:lang w:eastAsia="en-GB"/>
        </w:rPr>
      </w:pPr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>Seminars will b</w:t>
      </w:r>
      <w:r>
        <w:rPr>
          <w:rFonts w:ascii="Arial" w:eastAsia="Times New Roman" w:hAnsi="Arial" w:cs="Arial"/>
          <w:color w:val="222222"/>
          <w:sz w:val="29"/>
          <w:szCs w:val="19"/>
          <w:lang w:eastAsia="en-GB"/>
        </w:rPr>
        <w:t>e held in the David Bruce Room (CBB1.030)</w:t>
      </w:r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 xml:space="preserve"> on Wednesdays</w:t>
      </w:r>
      <w:r w:rsidR="0096212C">
        <w:rPr>
          <w:rFonts w:ascii="Arial" w:eastAsia="Times New Roman" w:hAnsi="Arial" w:cs="Arial"/>
          <w:color w:val="222222"/>
          <w:sz w:val="29"/>
          <w:szCs w:val="19"/>
          <w:lang w:eastAsia="en-GB"/>
        </w:rPr>
        <w:t xml:space="preserve"> at 2.15 pm.</w:t>
      </w:r>
    </w:p>
    <w:p w:rsidR="009E22E8" w:rsidRPr="009E22E8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9"/>
          <w:szCs w:val="19"/>
          <w:lang w:eastAsia="en-GB"/>
        </w:rPr>
      </w:pPr>
    </w:p>
    <w:p w:rsidR="009E22E8" w:rsidRPr="009E22E8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9"/>
          <w:szCs w:val="19"/>
          <w:lang w:eastAsia="en-GB"/>
        </w:rPr>
      </w:pPr>
      <w:r w:rsidRPr="009E22E8">
        <w:rPr>
          <w:rFonts w:ascii="Arial" w:eastAsia="Times New Roman" w:hAnsi="Arial" w:cs="Arial"/>
          <w:b/>
          <w:color w:val="222222"/>
          <w:sz w:val="29"/>
          <w:szCs w:val="19"/>
          <w:lang w:eastAsia="en-GB"/>
        </w:rPr>
        <w:t>AUTUMN SEMESTER</w:t>
      </w:r>
    </w:p>
    <w:p w:rsidR="009E22E8" w:rsidRPr="009E22E8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19"/>
          <w:lang w:eastAsia="en-GB"/>
        </w:rPr>
      </w:pPr>
    </w:p>
    <w:p w:rsidR="009E22E8" w:rsidRPr="009E22E8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19"/>
          <w:lang w:eastAsia="en-GB"/>
        </w:rPr>
      </w:pPr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 xml:space="preserve">5 October 2016 - Dr Stephen </w:t>
      </w:r>
      <w:proofErr w:type="spellStart"/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>Mawdsley</w:t>
      </w:r>
      <w:proofErr w:type="spellEnd"/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 xml:space="preserve"> [Strathclyde University]</w:t>
      </w:r>
    </w:p>
    <w:p w:rsidR="009E22E8" w:rsidRPr="009E22E8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19"/>
          <w:lang w:eastAsia="en-GB"/>
        </w:rPr>
      </w:pPr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>"Prohibition and Patent Medicine: A Case Study of Jamaica Ginger"</w:t>
      </w:r>
    </w:p>
    <w:p w:rsidR="009E22E8" w:rsidRPr="009E22E8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19"/>
          <w:lang w:eastAsia="en-GB"/>
        </w:rPr>
      </w:pPr>
    </w:p>
    <w:p w:rsidR="009E22E8" w:rsidRPr="00981EFF" w:rsidRDefault="00981EFF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color w:val="222222"/>
          <w:sz w:val="29"/>
          <w:szCs w:val="19"/>
          <w:lang w:eastAsia="en-GB"/>
        </w:rPr>
      </w:pPr>
      <w:r>
        <w:rPr>
          <w:rFonts w:ascii="Arial" w:eastAsia="Times New Roman" w:hAnsi="Arial" w:cs="Arial"/>
          <w:strike/>
          <w:color w:val="222222"/>
          <w:sz w:val="29"/>
          <w:szCs w:val="19"/>
          <w:lang w:eastAsia="en-GB"/>
        </w:rPr>
        <w:t>2 November 2016</w:t>
      </w:r>
      <w:r w:rsidR="009E22E8" w:rsidRPr="00981EFF">
        <w:rPr>
          <w:rFonts w:ascii="Arial" w:eastAsia="Times New Roman" w:hAnsi="Arial" w:cs="Arial"/>
          <w:strike/>
          <w:color w:val="222222"/>
          <w:sz w:val="29"/>
          <w:szCs w:val="19"/>
          <w:lang w:eastAsia="en-GB"/>
        </w:rPr>
        <w:t>Dr Michael Collins [University of Kent]</w:t>
      </w:r>
      <w:r>
        <w:rPr>
          <w:rFonts w:ascii="Arial" w:eastAsia="Times New Roman" w:hAnsi="Arial" w:cs="Arial"/>
          <w:strike/>
          <w:color w:val="222222"/>
          <w:sz w:val="29"/>
          <w:szCs w:val="19"/>
          <w:lang w:eastAsia="en-GB"/>
        </w:rPr>
        <w:t xml:space="preserve"> </w:t>
      </w:r>
      <w:r w:rsidRPr="00981EFF">
        <w:rPr>
          <w:rFonts w:ascii="Arial" w:eastAsia="Times New Roman" w:hAnsi="Arial" w:cs="Arial"/>
          <w:color w:val="222222"/>
          <w:sz w:val="29"/>
          <w:szCs w:val="19"/>
          <w:lang w:eastAsia="en-GB"/>
        </w:rPr>
        <w:t>CANCELLED</w:t>
      </w:r>
    </w:p>
    <w:p w:rsidR="009E22E8" w:rsidRPr="00981EFF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color w:val="222222"/>
          <w:sz w:val="29"/>
          <w:szCs w:val="19"/>
          <w:lang w:eastAsia="en-GB"/>
        </w:rPr>
      </w:pPr>
      <w:r w:rsidRPr="00981EFF">
        <w:rPr>
          <w:rFonts w:ascii="Arial" w:eastAsia="Times New Roman" w:hAnsi="Arial" w:cs="Arial"/>
          <w:strike/>
          <w:color w:val="222222"/>
          <w:sz w:val="29"/>
          <w:szCs w:val="19"/>
          <w:lang w:eastAsia="en-GB"/>
        </w:rPr>
        <w:t>"Divorce Has its Uses: Edith Wharton's 'Custom of the Country' and Ethnography in Scribner's Magazine"</w:t>
      </w:r>
    </w:p>
    <w:p w:rsidR="009E22E8" w:rsidRPr="009E22E8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19"/>
          <w:lang w:eastAsia="en-GB"/>
        </w:rPr>
      </w:pPr>
      <w:bookmarkStart w:id="0" w:name="_GoBack"/>
      <w:bookmarkEnd w:id="0"/>
    </w:p>
    <w:p w:rsidR="009E22E8" w:rsidRPr="009E22E8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19"/>
          <w:lang w:eastAsia="en-GB"/>
        </w:rPr>
      </w:pPr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 xml:space="preserve">7 December 2016 - Dr Tom </w:t>
      </w:r>
      <w:proofErr w:type="spellStart"/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>Allcock</w:t>
      </w:r>
      <w:proofErr w:type="spellEnd"/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 xml:space="preserve"> [Manchester University]</w:t>
      </w:r>
    </w:p>
    <w:p w:rsidR="009E22E8" w:rsidRPr="009E22E8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19"/>
          <w:lang w:eastAsia="en-GB"/>
        </w:rPr>
      </w:pPr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>"Black Ties and Barbecues: The Importance of Presidential Cultural Diplomacy"</w:t>
      </w:r>
    </w:p>
    <w:p w:rsidR="009E22E8" w:rsidRPr="009E22E8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19"/>
          <w:lang w:eastAsia="en-GB"/>
        </w:rPr>
      </w:pPr>
    </w:p>
    <w:p w:rsidR="009E22E8" w:rsidRPr="009E22E8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19"/>
          <w:lang w:eastAsia="en-GB"/>
        </w:rPr>
      </w:pPr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>25 January 2017 - Professor Jo Gill [Exeter University]</w:t>
      </w:r>
    </w:p>
    <w:p w:rsidR="009E22E8" w:rsidRPr="009E22E8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19"/>
          <w:lang w:eastAsia="en-GB"/>
        </w:rPr>
      </w:pPr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>"As Seen from Above: American Poetry in the Age of Transcontinental Flight"</w:t>
      </w:r>
    </w:p>
    <w:p w:rsidR="009E22E8" w:rsidRPr="009E22E8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19"/>
          <w:lang w:eastAsia="en-GB"/>
        </w:rPr>
      </w:pPr>
    </w:p>
    <w:p w:rsidR="009E22E8" w:rsidRPr="009E22E8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19"/>
          <w:lang w:eastAsia="en-GB"/>
        </w:rPr>
      </w:pPr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>22 February 2017 - Dr Tom Davies [Sussex University] </w:t>
      </w:r>
    </w:p>
    <w:p w:rsidR="009E22E8" w:rsidRPr="009E22E8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19"/>
          <w:lang w:eastAsia="en-GB"/>
        </w:rPr>
      </w:pPr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>"A Tale of Two Protests: African American Athletes and the Politics of Black Identity at the 1968 Mexico City Olympics"</w:t>
      </w:r>
    </w:p>
    <w:p w:rsidR="009E22E8" w:rsidRPr="009E22E8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19"/>
          <w:lang w:eastAsia="en-GB"/>
        </w:rPr>
      </w:pPr>
    </w:p>
    <w:p w:rsidR="009E22E8" w:rsidRPr="009E22E8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19"/>
          <w:lang w:eastAsia="en-GB"/>
        </w:rPr>
      </w:pPr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 xml:space="preserve">8 March 2017 - Dr </w:t>
      </w:r>
      <w:proofErr w:type="spellStart"/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>Zalfa</w:t>
      </w:r>
      <w:proofErr w:type="spellEnd"/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 xml:space="preserve"> </w:t>
      </w:r>
      <w:proofErr w:type="spellStart"/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>Feghali</w:t>
      </w:r>
      <w:proofErr w:type="spellEnd"/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 xml:space="preserve"> [Leicester University] </w:t>
      </w:r>
    </w:p>
    <w:p w:rsidR="009E22E8" w:rsidRPr="009E22E8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19"/>
          <w:lang w:eastAsia="en-GB"/>
        </w:rPr>
      </w:pPr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 xml:space="preserve">"A New Spelling: Border Thinking, </w:t>
      </w:r>
      <w:proofErr w:type="spellStart"/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>Americanicity</w:t>
      </w:r>
      <w:proofErr w:type="spellEnd"/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 xml:space="preserve"> and Contrapuntal American Studies"</w:t>
      </w:r>
    </w:p>
    <w:p w:rsidR="009E22E8" w:rsidRPr="009E22E8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19"/>
          <w:lang w:eastAsia="en-GB"/>
        </w:rPr>
      </w:pPr>
    </w:p>
    <w:p w:rsidR="009E22E8" w:rsidRPr="009E22E8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19"/>
          <w:lang w:eastAsia="en-GB"/>
        </w:rPr>
      </w:pPr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 xml:space="preserve">29 March 2017 - Dr Katie </w:t>
      </w:r>
      <w:proofErr w:type="spellStart"/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>McGettigan</w:t>
      </w:r>
      <w:proofErr w:type="spellEnd"/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 xml:space="preserve"> </w:t>
      </w:r>
      <w:proofErr w:type="gramStart"/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>[ Royal</w:t>
      </w:r>
      <w:proofErr w:type="gramEnd"/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 xml:space="preserve"> Holloway]</w:t>
      </w:r>
    </w:p>
    <w:p w:rsidR="009E22E8" w:rsidRPr="009E22E8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19"/>
          <w:lang w:eastAsia="en-GB"/>
        </w:rPr>
      </w:pPr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>"Publishing American Literature in England, 1830-1860"</w:t>
      </w:r>
    </w:p>
    <w:p w:rsidR="009E22E8" w:rsidRPr="009E22E8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19"/>
          <w:lang w:eastAsia="en-GB"/>
        </w:rPr>
      </w:pPr>
    </w:p>
    <w:p w:rsidR="009E22E8" w:rsidRPr="009E22E8" w:rsidRDefault="009E22E8" w:rsidP="009E22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9"/>
          <w:szCs w:val="19"/>
          <w:lang w:eastAsia="en-GB"/>
        </w:rPr>
      </w:pPr>
    </w:p>
    <w:p w:rsidR="009E22E8" w:rsidRPr="009E22E8" w:rsidRDefault="009E22E8" w:rsidP="009E22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9"/>
          <w:szCs w:val="19"/>
          <w:lang w:eastAsia="en-GB"/>
        </w:rPr>
      </w:pPr>
      <w:r w:rsidRPr="009E22E8">
        <w:rPr>
          <w:rFonts w:ascii="Arial" w:eastAsia="Times New Roman" w:hAnsi="Arial" w:cs="Arial"/>
          <w:b/>
          <w:color w:val="222222"/>
          <w:sz w:val="29"/>
          <w:szCs w:val="19"/>
          <w:lang w:eastAsia="en-GB"/>
        </w:rPr>
        <w:t>ALL WELCOME</w:t>
      </w:r>
    </w:p>
    <w:p w:rsidR="009E22E8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19"/>
          <w:lang w:eastAsia="en-GB"/>
        </w:rPr>
      </w:pPr>
    </w:p>
    <w:p w:rsidR="009E22E8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19"/>
          <w:lang w:eastAsia="en-GB"/>
        </w:rPr>
      </w:pPr>
      <w:r w:rsidRPr="009E22E8">
        <w:rPr>
          <w:rFonts w:ascii="Arial" w:eastAsia="Times New Roman" w:hAnsi="Arial" w:cs="Arial"/>
          <w:color w:val="222222"/>
          <w:sz w:val="29"/>
          <w:szCs w:val="19"/>
          <w:lang w:eastAsia="en-GB"/>
        </w:rPr>
        <w:t>For further infor</w:t>
      </w:r>
      <w:r>
        <w:rPr>
          <w:rFonts w:ascii="Arial" w:eastAsia="Times New Roman" w:hAnsi="Arial" w:cs="Arial"/>
          <w:color w:val="222222"/>
          <w:sz w:val="29"/>
          <w:szCs w:val="19"/>
          <w:lang w:eastAsia="en-GB"/>
        </w:rPr>
        <w:t>mation, please contact Ms Julia Lawton</w:t>
      </w:r>
    </w:p>
    <w:p w:rsidR="009E22E8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19"/>
          <w:lang w:eastAsia="en-GB"/>
        </w:rPr>
      </w:pPr>
      <w:r>
        <w:rPr>
          <w:rFonts w:ascii="Arial" w:eastAsia="Times New Roman" w:hAnsi="Arial" w:cs="Arial"/>
          <w:color w:val="222222"/>
          <w:sz w:val="29"/>
          <w:szCs w:val="19"/>
          <w:lang w:eastAsia="en-GB"/>
        </w:rPr>
        <w:t>(</w:t>
      </w:r>
      <w:hyperlink r:id="rId7" w:tgtFrame="_blank" w:history="1">
        <w:r w:rsidRPr="009E22E8">
          <w:rPr>
            <w:rFonts w:ascii="Arial" w:eastAsia="Times New Roman" w:hAnsi="Arial" w:cs="Arial"/>
            <w:color w:val="1155CC"/>
            <w:sz w:val="29"/>
            <w:szCs w:val="19"/>
            <w:u w:val="single"/>
            <w:lang w:eastAsia="en-GB"/>
          </w:rPr>
          <w:t>j.h.lawton@keele.ac.uk</w:t>
        </w:r>
      </w:hyperlink>
      <w:r>
        <w:rPr>
          <w:rFonts w:ascii="Arial" w:eastAsia="Times New Roman" w:hAnsi="Arial" w:cs="Arial"/>
          <w:color w:val="222222"/>
          <w:sz w:val="29"/>
          <w:szCs w:val="19"/>
          <w:lang w:eastAsia="en-GB"/>
        </w:rPr>
        <w:t>)</w:t>
      </w:r>
    </w:p>
    <w:p w:rsidR="009E22E8" w:rsidRPr="009E22E8" w:rsidRDefault="009E22E8" w:rsidP="009E2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19"/>
          <w:lang w:eastAsia="en-GB"/>
        </w:rPr>
      </w:pPr>
    </w:p>
    <w:sectPr w:rsidR="009E22E8" w:rsidRPr="009E22E8" w:rsidSect="007C20CA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E8"/>
    <w:rsid w:val="007C20CA"/>
    <w:rsid w:val="0096212C"/>
    <w:rsid w:val="00981EFF"/>
    <w:rsid w:val="009E22E8"/>
    <w:rsid w:val="00C5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E22E8"/>
  </w:style>
  <w:style w:type="character" w:styleId="Hyperlink">
    <w:name w:val="Hyperlink"/>
    <w:basedOn w:val="DefaultParagraphFont"/>
    <w:uiPriority w:val="99"/>
    <w:semiHidden/>
    <w:unhideWhenUsed/>
    <w:rsid w:val="009E22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E22E8"/>
  </w:style>
  <w:style w:type="character" w:styleId="Hyperlink">
    <w:name w:val="Hyperlink"/>
    <w:basedOn w:val="DefaultParagraphFont"/>
    <w:uiPriority w:val="99"/>
    <w:semiHidden/>
    <w:unhideWhenUsed/>
    <w:rsid w:val="009E22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63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3100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461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575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185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.h.lawton@keele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8727-FAD7-4D5A-AE7B-FA78A036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KeeleUni</dc:creator>
  <cp:lastModifiedBy>KeeleUni</cp:lastModifiedBy>
  <cp:revision>4</cp:revision>
  <dcterms:created xsi:type="dcterms:W3CDTF">2016-09-22T13:59:00Z</dcterms:created>
  <dcterms:modified xsi:type="dcterms:W3CDTF">2016-10-11T09:02:00Z</dcterms:modified>
</cp:coreProperties>
</file>